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E083BB" w14:textId="1A1891E0" w:rsidR="0071304B" w:rsidRDefault="0071304B" w:rsidP="0071304B">
      <w:pPr>
        <w:autoSpaceDE w:val="0"/>
        <w:autoSpaceDN w:val="0"/>
        <w:adjustRightInd w:val="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À</w:t>
      </w:r>
      <w:r w:rsidRPr="00196F93">
        <w:rPr>
          <w:rFonts w:ascii="Times New Roman" w:hAnsi="Times New Roman" w:cs="Times New Roman"/>
          <w:b/>
          <w:bCs/>
          <w:color w:val="000000"/>
          <w:sz w:val="28"/>
          <w:szCs w:val="28"/>
        </w:rPr>
        <w:t xml:space="preserve"> paraître</w:t>
      </w:r>
      <w:r>
        <w:rPr>
          <w:rFonts w:ascii="Times New Roman" w:hAnsi="Times New Roman" w:cs="Times New Roman"/>
          <w:b/>
          <w:bCs/>
          <w:color w:val="000000"/>
          <w:sz w:val="28"/>
          <w:szCs w:val="28"/>
        </w:rPr>
        <w:t xml:space="preserve"> mi-</w:t>
      </w:r>
      <w:r w:rsidR="001503AF">
        <w:rPr>
          <w:rFonts w:ascii="Times New Roman" w:hAnsi="Times New Roman" w:cs="Times New Roman"/>
          <w:b/>
          <w:bCs/>
          <w:color w:val="000000"/>
          <w:sz w:val="28"/>
          <w:szCs w:val="28"/>
        </w:rPr>
        <w:t>juillet</w:t>
      </w:r>
      <w:r>
        <w:rPr>
          <w:rFonts w:ascii="Times New Roman" w:hAnsi="Times New Roman" w:cs="Times New Roman"/>
          <w:b/>
          <w:bCs/>
          <w:color w:val="000000"/>
          <w:sz w:val="28"/>
          <w:szCs w:val="28"/>
        </w:rPr>
        <w:t xml:space="preserve"> 2026</w:t>
      </w:r>
      <w:r w:rsidRPr="00196F93">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chez</w:t>
      </w:r>
      <w:r w:rsidRPr="00196F93">
        <w:rPr>
          <w:rFonts w:ascii="Times New Roman" w:hAnsi="Times New Roman" w:cs="Times New Roman"/>
          <w:b/>
          <w:bCs/>
          <w:color w:val="000000"/>
          <w:sz w:val="28"/>
          <w:szCs w:val="28"/>
        </w:rPr>
        <w:t xml:space="preserve"> Encres Vives</w:t>
      </w:r>
    </w:p>
    <w:p w14:paraId="015F9A07" w14:textId="77777777" w:rsidR="00196F93" w:rsidRDefault="00196F93" w:rsidP="0071304B">
      <w:pPr>
        <w:autoSpaceDE w:val="0"/>
        <w:autoSpaceDN w:val="0"/>
        <w:adjustRightInd w:val="0"/>
        <w:rPr>
          <w:rFonts w:ascii="Times New Roman" w:hAnsi="Times New Roman" w:cs="Times New Roman"/>
          <w:color w:val="EF230C"/>
          <w:sz w:val="28"/>
          <w:szCs w:val="28"/>
        </w:rPr>
      </w:pPr>
    </w:p>
    <w:p w14:paraId="0AA9E056" w14:textId="77777777" w:rsidR="00196F93" w:rsidRDefault="00196F93" w:rsidP="00990EEC">
      <w:pPr>
        <w:autoSpaceDE w:val="0"/>
        <w:autoSpaceDN w:val="0"/>
        <w:adjustRightInd w:val="0"/>
        <w:jc w:val="center"/>
        <w:rPr>
          <w:rFonts w:ascii="Times New Roman" w:hAnsi="Times New Roman" w:cs="Times New Roman"/>
          <w:color w:val="EF230C"/>
          <w:sz w:val="28"/>
          <w:szCs w:val="28"/>
        </w:rPr>
      </w:pPr>
    </w:p>
    <w:p w14:paraId="74A9C541" w14:textId="77777777" w:rsidR="009348A5" w:rsidRDefault="009348A5" w:rsidP="00990EEC">
      <w:pPr>
        <w:autoSpaceDE w:val="0"/>
        <w:autoSpaceDN w:val="0"/>
        <w:adjustRightInd w:val="0"/>
        <w:jc w:val="center"/>
        <w:rPr>
          <w:rFonts w:ascii="Garamond" w:hAnsi="Garamond"/>
          <w:b/>
          <w:color w:val="00B050"/>
          <w:sz w:val="48"/>
          <w:szCs w:val="48"/>
        </w:rPr>
      </w:pPr>
      <w:r>
        <w:rPr>
          <w:rFonts w:ascii="Garamond" w:hAnsi="Garamond"/>
          <w:b/>
          <w:color w:val="00B050"/>
          <w:sz w:val="48"/>
          <w:szCs w:val="48"/>
        </w:rPr>
        <w:t xml:space="preserve">DE SAISONS, </w:t>
      </w:r>
    </w:p>
    <w:p w14:paraId="6E27E4C4" w14:textId="05E671D6" w:rsidR="00196F93" w:rsidRPr="0098722A" w:rsidRDefault="009348A5" w:rsidP="00990EEC">
      <w:pPr>
        <w:autoSpaceDE w:val="0"/>
        <w:autoSpaceDN w:val="0"/>
        <w:adjustRightInd w:val="0"/>
        <w:jc w:val="center"/>
        <w:rPr>
          <w:rFonts w:ascii="Times New Roman" w:hAnsi="Times New Roman" w:cs="Times New Roman"/>
          <w:b/>
          <w:bCs/>
          <w:color w:val="00B050"/>
          <w:sz w:val="48"/>
          <w:szCs w:val="48"/>
        </w:rPr>
      </w:pPr>
      <w:r>
        <w:rPr>
          <w:rFonts w:ascii="Garamond" w:hAnsi="Garamond"/>
          <w:b/>
          <w:color w:val="00B050"/>
          <w:sz w:val="48"/>
          <w:szCs w:val="48"/>
        </w:rPr>
        <w:t>DEUX SUR BORDS DE GARTEMPE</w:t>
      </w:r>
    </w:p>
    <w:p w14:paraId="303D292F" w14:textId="77777777" w:rsidR="003D4E23" w:rsidRPr="00196F93" w:rsidRDefault="003D4E23" w:rsidP="003D4E23">
      <w:pPr>
        <w:autoSpaceDE w:val="0"/>
        <w:autoSpaceDN w:val="0"/>
        <w:adjustRightInd w:val="0"/>
        <w:rPr>
          <w:rFonts w:ascii="Times New Roman" w:hAnsi="Times New Roman" w:cs="Times New Roman"/>
          <w:b/>
          <w:bCs/>
          <w:color w:val="000000"/>
          <w:sz w:val="20"/>
          <w:szCs w:val="20"/>
        </w:rPr>
      </w:pPr>
      <w:r w:rsidRPr="00196F93">
        <w:rPr>
          <w:rFonts w:ascii="Times New Roman" w:hAnsi="Times New Roman" w:cs="Times New Roman"/>
          <w:b/>
          <w:bCs/>
          <w:color w:val="000000"/>
          <w:sz w:val="20"/>
          <w:szCs w:val="20"/>
        </w:rPr>
        <w:t xml:space="preserve"> </w:t>
      </w:r>
    </w:p>
    <w:p w14:paraId="02F94E48" w14:textId="469FA3C7" w:rsidR="003D4E23" w:rsidRPr="00196F93" w:rsidRDefault="003D4E23" w:rsidP="003D4E23">
      <w:pPr>
        <w:autoSpaceDE w:val="0"/>
        <w:autoSpaceDN w:val="0"/>
        <w:adjustRightInd w:val="0"/>
        <w:rPr>
          <w:rFonts w:ascii="Times New Roman" w:hAnsi="Times New Roman" w:cs="Times New Roman"/>
          <w:b/>
          <w:bCs/>
          <w:color w:val="000000"/>
          <w:sz w:val="36"/>
          <w:szCs w:val="36"/>
        </w:rPr>
      </w:pPr>
    </w:p>
    <w:p w14:paraId="755AEF58" w14:textId="464B8801" w:rsidR="00196F93" w:rsidRDefault="00196F93" w:rsidP="00196F93">
      <w:pPr>
        <w:autoSpaceDE w:val="0"/>
        <w:autoSpaceDN w:val="0"/>
        <w:adjustRightInd w:val="0"/>
        <w:jc w:val="center"/>
        <w:rPr>
          <w:rFonts w:ascii="Times New Roman" w:hAnsi="Times New Roman" w:cs="Times New Roman"/>
          <w:b/>
          <w:bCs/>
          <w:color w:val="000000"/>
          <w:sz w:val="36"/>
          <w:szCs w:val="36"/>
        </w:rPr>
      </w:pPr>
      <w:r w:rsidRPr="00196F93">
        <w:rPr>
          <w:rFonts w:ascii="Times New Roman" w:hAnsi="Times New Roman" w:cs="Times New Roman"/>
          <w:b/>
          <w:bCs/>
          <w:color w:val="000000"/>
          <w:sz w:val="36"/>
          <w:szCs w:val="36"/>
        </w:rPr>
        <w:t xml:space="preserve">DE </w:t>
      </w:r>
      <w:r w:rsidR="009348A5">
        <w:rPr>
          <w:rFonts w:ascii="Times New Roman" w:hAnsi="Times New Roman" w:cs="Times New Roman"/>
          <w:b/>
          <w:bCs/>
          <w:color w:val="000000"/>
          <w:sz w:val="36"/>
          <w:szCs w:val="36"/>
        </w:rPr>
        <w:t>LIONEL-ÉDOUARD MARTIN</w:t>
      </w:r>
    </w:p>
    <w:p w14:paraId="411FF307" w14:textId="77777777" w:rsidR="00196F93" w:rsidRPr="00196F93" w:rsidRDefault="00196F93" w:rsidP="00196F93">
      <w:pPr>
        <w:autoSpaceDE w:val="0"/>
        <w:autoSpaceDN w:val="0"/>
        <w:adjustRightInd w:val="0"/>
        <w:jc w:val="center"/>
        <w:rPr>
          <w:rFonts w:ascii="Times New Roman" w:hAnsi="Times New Roman" w:cs="Times New Roman"/>
          <w:b/>
          <w:bCs/>
          <w:color w:val="EF230C"/>
          <w:sz w:val="26"/>
          <w:szCs w:val="26"/>
        </w:rPr>
      </w:pPr>
    </w:p>
    <w:p w14:paraId="04C27C77" w14:textId="1EE4FCB1" w:rsidR="003D4E23" w:rsidRDefault="003D4E23" w:rsidP="003D4E23">
      <w:pPr>
        <w:autoSpaceDE w:val="0"/>
        <w:autoSpaceDN w:val="0"/>
        <w:adjustRightInd w:val="0"/>
        <w:rPr>
          <w:rFonts w:ascii="Times New Roman" w:hAnsi="Times New Roman" w:cs="Times New Roman"/>
          <w:color w:val="000000"/>
        </w:rPr>
      </w:pPr>
    </w:p>
    <w:p w14:paraId="224ECEA8" w14:textId="77777777" w:rsidR="00990EEC" w:rsidRDefault="00990EEC" w:rsidP="003D4E23">
      <w:pPr>
        <w:autoSpaceDE w:val="0"/>
        <w:autoSpaceDN w:val="0"/>
        <w:adjustRightInd w:val="0"/>
        <w:rPr>
          <w:rFonts w:ascii="Times New Roman" w:hAnsi="Times New Roman" w:cs="Times New Roman"/>
          <w:color w:val="000000"/>
        </w:rPr>
      </w:pPr>
    </w:p>
    <w:tbl>
      <w:tblPr>
        <w:tblStyle w:val="Grilledutableau"/>
        <w:tblW w:w="9214" w:type="dxa"/>
        <w:tblInd w:w="-5"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4825"/>
        <w:gridCol w:w="4389"/>
      </w:tblGrid>
      <w:tr w:rsidR="004A5129" w14:paraId="06B31F28" w14:textId="77777777" w:rsidTr="009107DC">
        <w:tc>
          <w:tcPr>
            <w:tcW w:w="4825" w:type="dxa"/>
          </w:tcPr>
          <w:p w14:paraId="569F585B" w14:textId="77777777" w:rsidR="00196F93" w:rsidRDefault="00196F93" w:rsidP="003D4E23">
            <w:pPr>
              <w:autoSpaceDE w:val="0"/>
              <w:autoSpaceDN w:val="0"/>
              <w:adjustRightInd w:val="0"/>
              <w:rPr>
                <w:rFonts w:ascii="Times New Roman" w:hAnsi="Times New Roman" w:cs="Times New Roman"/>
                <w:color w:val="000000"/>
              </w:rPr>
            </w:pPr>
          </w:p>
          <w:p w14:paraId="7D26FB54" w14:textId="3065EDF0" w:rsidR="00196F93" w:rsidRDefault="00196F93" w:rsidP="003D4E23">
            <w:pPr>
              <w:autoSpaceDE w:val="0"/>
              <w:autoSpaceDN w:val="0"/>
              <w:adjustRightInd w:val="0"/>
              <w:rPr>
                <w:rFonts w:ascii="Times New Roman" w:hAnsi="Times New Roman" w:cs="Times New Roman"/>
                <w:color w:val="000000"/>
              </w:rPr>
            </w:pPr>
          </w:p>
          <w:p w14:paraId="5165EA8D" w14:textId="4DE3FF4F" w:rsidR="00C87970" w:rsidRDefault="00C87970" w:rsidP="003D4E23">
            <w:pPr>
              <w:autoSpaceDE w:val="0"/>
              <w:autoSpaceDN w:val="0"/>
              <w:adjustRightInd w:val="0"/>
              <w:rPr>
                <w:rFonts w:ascii="Times New Roman" w:hAnsi="Times New Roman" w:cs="Times New Roman"/>
                <w:color w:val="000000"/>
              </w:rPr>
            </w:pPr>
          </w:p>
          <w:p w14:paraId="3EC65C9B" w14:textId="0C442C29" w:rsidR="00C87970" w:rsidRDefault="00C87970" w:rsidP="003D4E23">
            <w:pPr>
              <w:autoSpaceDE w:val="0"/>
              <w:autoSpaceDN w:val="0"/>
              <w:adjustRightInd w:val="0"/>
              <w:rPr>
                <w:rFonts w:ascii="Times New Roman" w:hAnsi="Times New Roman" w:cs="Times New Roman"/>
                <w:color w:val="000000"/>
              </w:rPr>
            </w:pPr>
          </w:p>
          <w:p w14:paraId="2E5ED366" w14:textId="77777777" w:rsidR="009107DC" w:rsidRDefault="009107DC" w:rsidP="003D4E23">
            <w:pPr>
              <w:autoSpaceDE w:val="0"/>
              <w:autoSpaceDN w:val="0"/>
              <w:adjustRightInd w:val="0"/>
              <w:rPr>
                <w:rFonts w:ascii="Times New Roman" w:hAnsi="Times New Roman" w:cs="Times New Roman"/>
                <w:color w:val="000000"/>
              </w:rPr>
            </w:pPr>
          </w:p>
          <w:p w14:paraId="357B9802" w14:textId="4F3F0DEF" w:rsidR="00196F93" w:rsidRDefault="009348A5" w:rsidP="003D4E23">
            <w:pPr>
              <w:autoSpaceDE w:val="0"/>
              <w:autoSpaceDN w:val="0"/>
              <w:adjustRightInd w:val="0"/>
              <w:rPr>
                <w:rFonts w:ascii="Times New Roman" w:hAnsi="Times New Roman" w:cs="Times New Roman"/>
                <w:color w:val="000000"/>
              </w:rPr>
            </w:pPr>
            <w:r>
              <w:rPr>
                <w:rFonts w:ascii="Times New Roman" w:hAnsi="Times New Roman" w:cs="Times New Roman"/>
                <w:noProof/>
                <w:color w:val="000000"/>
              </w:rPr>
              <w:drawing>
                <wp:inline distT="0" distB="0" distL="0" distR="0" wp14:anchorId="410670DA" wp14:editId="2E14D42D">
                  <wp:extent cx="3060382" cy="4345968"/>
                  <wp:effectExtent l="0" t="0" r="635" b="0"/>
                  <wp:docPr id="1" name="Image 1" descr="Une image contenant arbre, ciel, nuage,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arbre, ciel, nuage, texte&#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63283" cy="4350088"/>
                          </a:xfrm>
                          <a:prstGeom prst="rect">
                            <a:avLst/>
                          </a:prstGeom>
                        </pic:spPr>
                      </pic:pic>
                    </a:graphicData>
                  </a:graphic>
                </wp:inline>
              </w:drawing>
            </w:r>
          </w:p>
        </w:tc>
        <w:tc>
          <w:tcPr>
            <w:tcW w:w="4389" w:type="dxa"/>
          </w:tcPr>
          <w:p w14:paraId="1ACE1065" w14:textId="77777777" w:rsidR="009107DC" w:rsidRPr="00584BDB" w:rsidRDefault="009107DC" w:rsidP="009107DC">
            <w:pPr>
              <w:ind w:left="142" w:right="135"/>
              <w:jc w:val="center"/>
              <w:rPr>
                <w:rFonts w:ascii="Garamond" w:hAnsi="Garamond"/>
                <w:sz w:val="28"/>
                <w:szCs w:val="28"/>
              </w:rPr>
            </w:pPr>
            <w:r w:rsidRPr="00584BDB">
              <w:rPr>
                <w:rFonts w:ascii="Garamond" w:hAnsi="Garamond"/>
                <w:sz w:val="28"/>
                <w:szCs w:val="28"/>
              </w:rPr>
              <w:t>– 1 –</w:t>
            </w:r>
          </w:p>
          <w:p w14:paraId="6E57B79F" w14:textId="77777777" w:rsidR="009107DC" w:rsidRPr="00584BDB" w:rsidRDefault="009107DC" w:rsidP="009107DC">
            <w:pPr>
              <w:ind w:left="142" w:right="135"/>
              <w:jc w:val="both"/>
              <w:rPr>
                <w:rFonts w:ascii="Garamond" w:hAnsi="Garamond"/>
                <w:sz w:val="28"/>
                <w:szCs w:val="28"/>
              </w:rPr>
            </w:pPr>
          </w:p>
          <w:p w14:paraId="362C5329" w14:textId="77777777" w:rsidR="009107DC" w:rsidRPr="00584BDB" w:rsidRDefault="009107DC" w:rsidP="009107DC">
            <w:pPr>
              <w:ind w:left="142" w:right="135" w:firstLine="284"/>
              <w:jc w:val="both"/>
              <w:rPr>
                <w:rFonts w:ascii="Garamond" w:hAnsi="Garamond"/>
                <w:sz w:val="28"/>
                <w:szCs w:val="28"/>
              </w:rPr>
            </w:pPr>
            <w:r w:rsidRPr="00584BDB">
              <w:rPr>
                <w:rFonts w:ascii="Garamond" w:hAnsi="Garamond"/>
                <w:sz w:val="28"/>
                <w:szCs w:val="28"/>
              </w:rPr>
              <w:t xml:space="preserve">Goûtant l’été brugnons et nectarines en quête de quoi donc, sein de ta mère remémoré de retour à ta lèvre ? – </w:t>
            </w:r>
            <w:r w:rsidRPr="00584BDB">
              <w:rPr>
                <w:rFonts w:ascii="Garamond" w:hAnsi="Garamond"/>
                <w:i/>
                <w:iCs/>
                <w:sz w:val="28"/>
                <w:szCs w:val="28"/>
              </w:rPr>
              <w:t>l’été</w:t>
            </w:r>
            <w:r w:rsidRPr="00584BDB">
              <w:rPr>
                <w:rFonts w:ascii="Garamond" w:hAnsi="Garamond"/>
                <w:sz w:val="28"/>
                <w:szCs w:val="28"/>
              </w:rPr>
              <w:t xml:space="preserve"> : non pas le fleuve de l’oubli mais cet humus revigoré, prodigue, délivrant aux vivants glaïeul et lys, arum et pêche ultime, aboutissants de prodigieux avrils, de bulbes, de griffes, caïeux, de rhizomes, d’amandes, greffons tenant la mort loin des calices. </w:t>
            </w:r>
          </w:p>
          <w:p w14:paraId="5D7F243C" w14:textId="77777777" w:rsidR="009107DC" w:rsidRPr="00584BDB" w:rsidRDefault="009107DC" w:rsidP="009107DC">
            <w:pPr>
              <w:ind w:left="142" w:right="135"/>
              <w:jc w:val="center"/>
              <w:rPr>
                <w:rFonts w:ascii="Garamond" w:hAnsi="Garamond"/>
                <w:sz w:val="28"/>
                <w:szCs w:val="28"/>
              </w:rPr>
            </w:pPr>
          </w:p>
          <w:p w14:paraId="719DF18D" w14:textId="77777777" w:rsidR="009107DC" w:rsidRPr="00584BDB" w:rsidRDefault="009107DC" w:rsidP="009107DC">
            <w:pPr>
              <w:ind w:left="142" w:right="135"/>
              <w:jc w:val="both"/>
              <w:rPr>
                <w:rFonts w:ascii="Garamond" w:hAnsi="Garamond"/>
                <w:sz w:val="28"/>
                <w:szCs w:val="28"/>
              </w:rPr>
            </w:pPr>
          </w:p>
          <w:p w14:paraId="5348B3AB" w14:textId="77777777" w:rsidR="009107DC" w:rsidRPr="00584BDB" w:rsidRDefault="009107DC" w:rsidP="009107DC">
            <w:pPr>
              <w:ind w:left="142" w:right="135"/>
              <w:jc w:val="center"/>
              <w:rPr>
                <w:rFonts w:ascii="Garamond" w:hAnsi="Garamond"/>
                <w:sz w:val="28"/>
                <w:szCs w:val="28"/>
              </w:rPr>
            </w:pPr>
            <w:r w:rsidRPr="00584BDB">
              <w:rPr>
                <w:rFonts w:ascii="Garamond" w:hAnsi="Garamond"/>
                <w:sz w:val="28"/>
                <w:szCs w:val="28"/>
              </w:rPr>
              <w:t>– 2 –</w:t>
            </w:r>
          </w:p>
          <w:p w14:paraId="2721944B" w14:textId="77777777" w:rsidR="009107DC" w:rsidRPr="00584BDB" w:rsidRDefault="009107DC" w:rsidP="009107DC">
            <w:pPr>
              <w:ind w:left="142" w:right="135"/>
              <w:jc w:val="both"/>
              <w:rPr>
                <w:rFonts w:ascii="Garamond" w:hAnsi="Garamond"/>
                <w:sz w:val="28"/>
                <w:szCs w:val="28"/>
              </w:rPr>
            </w:pPr>
          </w:p>
          <w:p w14:paraId="4E42CDAC" w14:textId="77777777" w:rsidR="009107DC" w:rsidRDefault="009107DC" w:rsidP="009107DC">
            <w:pPr>
              <w:ind w:left="142" w:right="135" w:firstLine="284"/>
              <w:jc w:val="both"/>
              <w:rPr>
                <w:rFonts w:ascii="Garamond" w:hAnsi="Garamond"/>
                <w:sz w:val="28"/>
                <w:szCs w:val="28"/>
              </w:rPr>
            </w:pPr>
            <w:r w:rsidRPr="00584BDB">
              <w:rPr>
                <w:rFonts w:ascii="Garamond" w:hAnsi="Garamond"/>
                <w:sz w:val="28"/>
                <w:szCs w:val="28"/>
              </w:rPr>
              <w:t xml:space="preserve">(L’iris des fées, la pivoine et la rose n’ont-ils l’été plus qu’en d’autres saisons pour horizon que d’aller à leur terme, de s’accomplir parmi la boue, la glaise, la pierre et tout ce qui n’est pas mortel mais qui est mort depuis toujours et qui ne pousse de bourgeons vers les hauteurs ni ne prend sa becquée de pourriture, de pluie, de terre, où la vie fouille et puise sa nourriture occulte et ses fluides ?) </w:t>
            </w:r>
          </w:p>
          <w:p w14:paraId="73EAC516" w14:textId="77777777" w:rsidR="00C87970" w:rsidRDefault="00C87970" w:rsidP="00C87970">
            <w:pPr>
              <w:jc w:val="both"/>
              <w:rPr>
                <w:rFonts w:ascii="Garamond" w:hAnsi="Garamond" w:cs="Levenim MT"/>
                <w:color w:val="000000"/>
              </w:rPr>
            </w:pPr>
          </w:p>
          <w:p w14:paraId="61835725" w14:textId="38ED50DC" w:rsidR="004A5129" w:rsidRPr="0098722A" w:rsidRDefault="004A5129" w:rsidP="00847061">
            <w:pPr>
              <w:ind w:firstLine="284"/>
              <w:jc w:val="both"/>
              <w:rPr>
                <w:rFonts w:ascii="Times New Roman" w:hAnsi="Times New Roman" w:cs="Times New Roman"/>
                <w:color w:val="000000"/>
              </w:rPr>
            </w:pPr>
          </w:p>
        </w:tc>
      </w:tr>
    </w:tbl>
    <w:p w14:paraId="6948F1AD" w14:textId="77777777" w:rsidR="00990EEC" w:rsidRDefault="00990EEC" w:rsidP="003D4E23">
      <w:pPr>
        <w:autoSpaceDE w:val="0"/>
        <w:autoSpaceDN w:val="0"/>
        <w:adjustRightInd w:val="0"/>
        <w:rPr>
          <w:rFonts w:ascii="Times New Roman" w:hAnsi="Times New Roman" w:cs="Times New Roman"/>
          <w:color w:val="000000"/>
        </w:rPr>
      </w:pPr>
    </w:p>
    <w:p w14:paraId="52D28D91" w14:textId="7F3C5881" w:rsidR="003D4E23" w:rsidRPr="00156896" w:rsidRDefault="003D4E23" w:rsidP="00156896">
      <w:pPr>
        <w:autoSpaceDE w:val="0"/>
        <w:autoSpaceDN w:val="0"/>
        <w:adjustRightInd w:val="0"/>
        <w:spacing w:line="360" w:lineRule="auto"/>
        <w:jc w:val="center"/>
        <w:rPr>
          <w:rFonts w:ascii="Times New Roman" w:hAnsi="Times New Roman" w:cs="Times New Roman"/>
          <w:b/>
          <w:bCs/>
          <w:color w:val="00B050"/>
          <w:sz w:val="40"/>
          <w:szCs w:val="40"/>
        </w:rPr>
      </w:pPr>
      <w:r w:rsidRPr="00156896">
        <w:rPr>
          <w:rFonts w:ascii="Times New Roman" w:hAnsi="Times New Roman" w:cs="Times New Roman"/>
          <w:b/>
          <w:bCs/>
          <w:color w:val="00B050"/>
          <w:sz w:val="40"/>
          <w:szCs w:val="40"/>
        </w:rPr>
        <w:lastRenderedPageBreak/>
        <w:t>Bon de commande</w:t>
      </w:r>
    </w:p>
    <w:p w14:paraId="0F2B5E64" w14:textId="77777777" w:rsidR="00156896" w:rsidRDefault="00156896" w:rsidP="00156896">
      <w:pPr>
        <w:autoSpaceDE w:val="0"/>
        <w:autoSpaceDN w:val="0"/>
        <w:adjustRightInd w:val="0"/>
        <w:spacing w:line="360" w:lineRule="auto"/>
        <w:jc w:val="center"/>
        <w:rPr>
          <w:rFonts w:ascii="Times New Roman" w:hAnsi="Times New Roman" w:cs="Times New Roman"/>
          <w:b/>
          <w:bCs/>
          <w:color w:val="000000" w:themeColor="text1"/>
          <w:sz w:val="32"/>
          <w:szCs w:val="32"/>
        </w:rPr>
      </w:pPr>
    </w:p>
    <w:p w14:paraId="728DCDF6" w14:textId="328FE778" w:rsidR="003D4E23" w:rsidRPr="00156896" w:rsidRDefault="003D4E23" w:rsidP="00156896">
      <w:pPr>
        <w:autoSpaceDE w:val="0"/>
        <w:autoSpaceDN w:val="0"/>
        <w:adjustRightInd w:val="0"/>
        <w:spacing w:line="360" w:lineRule="auto"/>
        <w:jc w:val="center"/>
        <w:rPr>
          <w:rFonts w:ascii="Times New Roman" w:hAnsi="Times New Roman" w:cs="Times New Roman"/>
          <w:b/>
          <w:bCs/>
          <w:color w:val="000000" w:themeColor="text1"/>
          <w:sz w:val="28"/>
          <w:szCs w:val="28"/>
        </w:rPr>
      </w:pPr>
      <w:r w:rsidRPr="00156896">
        <w:rPr>
          <w:rFonts w:ascii="Times New Roman" w:hAnsi="Times New Roman" w:cs="Times New Roman"/>
          <w:b/>
          <w:bCs/>
          <w:color w:val="000000" w:themeColor="text1"/>
          <w:sz w:val="28"/>
          <w:szCs w:val="28"/>
        </w:rPr>
        <w:t>À renvoyer complété à :</w:t>
      </w:r>
    </w:p>
    <w:p w14:paraId="1C342C86" w14:textId="78829195" w:rsidR="00990EEC" w:rsidRPr="00156896" w:rsidRDefault="00990EEC" w:rsidP="00156896">
      <w:pPr>
        <w:autoSpaceDE w:val="0"/>
        <w:autoSpaceDN w:val="0"/>
        <w:adjustRightInd w:val="0"/>
        <w:spacing w:line="360" w:lineRule="auto"/>
        <w:jc w:val="center"/>
        <w:rPr>
          <w:rFonts w:ascii="Times New Roman" w:hAnsi="Times New Roman" w:cs="Times New Roman"/>
          <w:b/>
          <w:bCs/>
          <w:color w:val="000000" w:themeColor="text1"/>
        </w:rPr>
      </w:pPr>
      <w:r w:rsidRPr="00156896">
        <w:rPr>
          <w:rFonts w:ascii="Times New Roman" w:hAnsi="Times New Roman" w:cs="Times New Roman"/>
          <w:b/>
          <w:bCs/>
          <w:color w:val="000000" w:themeColor="text1"/>
        </w:rPr>
        <w:t>Encres Vives</w:t>
      </w:r>
      <w:r w:rsidR="00156896">
        <w:rPr>
          <w:rFonts w:ascii="Times New Roman" w:hAnsi="Times New Roman" w:cs="Times New Roman"/>
          <w:b/>
          <w:bCs/>
          <w:color w:val="000000" w:themeColor="text1"/>
        </w:rPr>
        <w:t xml:space="preserve"> / Éric Chassefière</w:t>
      </w:r>
      <w:r w:rsidRPr="00156896">
        <w:rPr>
          <w:rFonts w:ascii="Times New Roman" w:hAnsi="Times New Roman" w:cs="Times New Roman"/>
          <w:b/>
          <w:bCs/>
          <w:color w:val="000000" w:themeColor="text1"/>
        </w:rPr>
        <w:t xml:space="preserve">, 232 avenue du Maréchal Juin 34110 Frontignan </w:t>
      </w:r>
    </w:p>
    <w:p w14:paraId="7707D8DB" w14:textId="58B7BF56" w:rsidR="003D4E23" w:rsidRPr="00156896" w:rsidRDefault="003D4E23" w:rsidP="00156896">
      <w:pPr>
        <w:autoSpaceDE w:val="0"/>
        <w:autoSpaceDN w:val="0"/>
        <w:adjustRightInd w:val="0"/>
        <w:spacing w:line="360" w:lineRule="auto"/>
        <w:jc w:val="center"/>
        <w:rPr>
          <w:rFonts w:ascii="Times New Roman" w:hAnsi="Times New Roman" w:cs="Times New Roman"/>
          <w:color w:val="000000" w:themeColor="text1"/>
        </w:rPr>
      </w:pPr>
      <w:r w:rsidRPr="00156896">
        <w:rPr>
          <w:rFonts w:ascii="Times New Roman" w:hAnsi="Times New Roman" w:cs="Times New Roman"/>
          <w:color w:val="000000" w:themeColor="text1"/>
        </w:rPr>
        <w:t>(L’ouvrage vous sera adressé à réception de votre règlement, merci)</w:t>
      </w:r>
    </w:p>
    <w:p w14:paraId="50C4E836" w14:textId="77777777" w:rsidR="00990EEC" w:rsidRPr="00156896" w:rsidRDefault="00990EEC" w:rsidP="00156896">
      <w:pPr>
        <w:autoSpaceDE w:val="0"/>
        <w:autoSpaceDN w:val="0"/>
        <w:adjustRightInd w:val="0"/>
        <w:spacing w:line="360" w:lineRule="auto"/>
        <w:rPr>
          <w:rFonts w:ascii="Times New Roman" w:hAnsi="Times New Roman" w:cs="Times New Roman"/>
          <w:color w:val="000000"/>
        </w:rPr>
      </w:pPr>
    </w:p>
    <w:p w14:paraId="03174066" w14:textId="1806F390" w:rsidR="003D4E23" w:rsidRPr="00156896" w:rsidRDefault="003D4E23" w:rsidP="00156896">
      <w:pPr>
        <w:autoSpaceDE w:val="0"/>
        <w:autoSpaceDN w:val="0"/>
        <w:adjustRightInd w:val="0"/>
        <w:spacing w:line="360" w:lineRule="auto"/>
        <w:rPr>
          <w:rFonts w:ascii="Times New Roman" w:hAnsi="Times New Roman" w:cs="Times New Roman"/>
          <w:color w:val="000000"/>
        </w:rPr>
      </w:pPr>
      <w:r w:rsidRPr="00156896">
        <w:rPr>
          <w:rFonts w:ascii="Times New Roman" w:hAnsi="Times New Roman" w:cs="Times New Roman"/>
          <w:color w:val="000000"/>
        </w:rPr>
        <w:t>M.</w:t>
      </w:r>
      <w:r w:rsidR="00156896" w:rsidRPr="00156896">
        <w:rPr>
          <w:rFonts w:ascii="Times New Roman" w:hAnsi="Times New Roman" w:cs="Times New Roman"/>
          <w:color w:val="000000"/>
        </w:rPr>
        <w:t xml:space="preserve"> </w:t>
      </w:r>
      <w:r w:rsidRPr="00156896">
        <w:rPr>
          <w:rFonts w:ascii="Times New Roman" w:hAnsi="Times New Roman" w:cs="Times New Roman"/>
          <w:color w:val="000000"/>
        </w:rPr>
        <w:t>Mme……………………………………….adresse…………………………</w:t>
      </w:r>
      <w:r w:rsidR="00156896">
        <w:rPr>
          <w:rFonts w:ascii="Times New Roman" w:hAnsi="Times New Roman" w:cs="Times New Roman"/>
          <w:color w:val="000000"/>
        </w:rPr>
        <w:t>………………</w:t>
      </w:r>
    </w:p>
    <w:p w14:paraId="2E0E3FD4" w14:textId="0D371BD1" w:rsidR="003D4E23" w:rsidRPr="00156896" w:rsidRDefault="003D4E23" w:rsidP="00156896">
      <w:pPr>
        <w:autoSpaceDE w:val="0"/>
        <w:autoSpaceDN w:val="0"/>
        <w:adjustRightInd w:val="0"/>
        <w:spacing w:line="360" w:lineRule="auto"/>
        <w:rPr>
          <w:rFonts w:ascii="Times New Roman" w:hAnsi="Times New Roman" w:cs="Times New Roman"/>
          <w:color w:val="000000"/>
        </w:rPr>
      </w:pPr>
      <w:r w:rsidRPr="00156896">
        <w:rPr>
          <w:rFonts w:ascii="Times New Roman" w:hAnsi="Times New Roman" w:cs="Times New Roman"/>
          <w:color w:val="000000"/>
        </w:rPr>
        <w:t>……………………………………………………………………………………</w:t>
      </w:r>
      <w:r w:rsidR="00156896">
        <w:rPr>
          <w:rFonts w:ascii="Times New Roman" w:hAnsi="Times New Roman" w:cs="Times New Roman"/>
          <w:color w:val="000000"/>
        </w:rPr>
        <w:t>……………..</w:t>
      </w:r>
      <w:r w:rsidR="002C4188">
        <w:rPr>
          <w:rFonts w:ascii="Times New Roman" w:hAnsi="Times New Roman" w:cs="Times New Roman"/>
          <w:color w:val="000000"/>
        </w:rPr>
        <w:t>.</w:t>
      </w:r>
    </w:p>
    <w:p w14:paraId="6B647265" w14:textId="3DEA43D6" w:rsidR="003D4E23" w:rsidRPr="00156896" w:rsidRDefault="003D4E23" w:rsidP="002C4188">
      <w:pPr>
        <w:autoSpaceDE w:val="0"/>
        <w:autoSpaceDN w:val="0"/>
        <w:adjustRightInd w:val="0"/>
        <w:spacing w:line="360" w:lineRule="auto"/>
        <w:jc w:val="both"/>
        <w:rPr>
          <w:rFonts w:ascii="Times New Roman" w:hAnsi="Times New Roman" w:cs="Times New Roman"/>
          <w:color w:val="000000"/>
        </w:rPr>
      </w:pPr>
      <w:r w:rsidRPr="00156896">
        <w:rPr>
          <w:rFonts w:ascii="Times New Roman" w:hAnsi="Times New Roman" w:cs="Times New Roman"/>
          <w:color w:val="000000"/>
        </w:rPr>
        <w:t>…………………………………………………</w:t>
      </w:r>
      <w:r w:rsidR="002C4188">
        <w:rPr>
          <w:rFonts w:ascii="Times New Roman" w:hAnsi="Times New Roman" w:cs="Times New Roman"/>
          <w:color w:val="000000"/>
        </w:rPr>
        <w:t xml:space="preserve"> </w:t>
      </w:r>
      <w:r w:rsidRPr="00156896">
        <w:rPr>
          <w:rFonts w:ascii="Times New Roman" w:hAnsi="Times New Roman" w:cs="Times New Roman"/>
          <w:color w:val="000000"/>
        </w:rPr>
        <w:t>déclare commander : ..........</w:t>
      </w:r>
      <w:r w:rsidR="00156896" w:rsidRPr="00156896">
        <w:rPr>
          <w:rFonts w:ascii="Times New Roman" w:hAnsi="Times New Roman" w:cs="Times New Roman"/>
          <w:color w:val="000000"/>
        </w:rPr>
        <w:t>......</w:t>
      </w:r>
      <w:r w:rsidR="00156896">
        <w:rPr>
          <w:rFonts w:ascii="Times New Roman" w:hAnsi="Times New Roman" w:cs="Times New Roman"/>
          <w:color w:val="000000"/>
        </w:rPr>
        <w:t>.....................</w:t>
      </w:r>
      <w:r w:rsidR="00156896" w:rsidRPr="00156896">
        <w:rPr>
          <w:rFonts w:ascii="Times New Roman" w:hAnsi="Times New Roman" w:cs="Times New Roman"/>
          <w:color w:val="000000"/>
        </w:rPr>
        <w:t xml:space="preserve"> </w:t>
      </w:r>
      <w:r w:rsidRPr="00156896">
        <w:rPr>
          <w:rFonts w:ascii="Times New Roman" w:hAnsi="Times New Roman" w:cs="Times New Roman"/>
          <w:color w:val="000000"/>
        </w:rPr>
        <w:t xml:space="preserve">exemplaire(s) de </w:t>
      </w:r>
      <w:r w:rsidR="009348A5">
        <w:rPr>
          <w:rFonts w:ascii="Times New Roman" w:hAnsi="Times New Roman" w:cs="Times New Roman"/>
          <w:b/>
          <w:bCs/>
          <w:color w:val="000000"/>
        </w:rPr>
        <w:t>De saisons, deux sur bords de Gartempe</w:t>
      </w:r>
      <w:r w:rsidR="00990EEC" w:rsidRPr="00156896">
        <w:rPr>
          <w:rFonts w:ascii="Times New Roman" w:hAnsi="Times New Roman" w:cs="Times New Roman"/>
          <w:color w:val="000000"/>
        </w:rPr>
        <w:t xml:space="preserve">, de </w:t>
      </w:r>
      <w:r w:rsidR="009348A5">
        <w:rPr>
          <w:rFonts w:ascii="Times New Roman" w:hAnsi="Times New Roman" w:cs="Times New Roman"/>
          <w:b/>
          <w:bCs/>
          <w:color w:val="000000"/>
        </w:rPr>
        <w:t>Lionel-Édouard Martin</w:t>
      </w:r>
      <w:r w:rsidR="00990EEC" w:rsidRPr="00156896">
        <w:rPr>
          <w:rFonts w:ascii="Times New Roman" w:hAnsi="Times New Roman" w:cs="Times New Roman"/>
          <w:color w:val="000000"/>
        </w:rPr>
        <w:t xml:space="preserve">, </w:t>
      </w:r>
      <w:r w:rsidRPr="00156896">
        <w:rPr>
          <w:rFonts w:ascii="Times New Roman" w:hAnsi="Times New Roman" w:cs="Times New Roman"/>
          <w:color w:val="000000"/>
        </w:rPr>
        <w:t xml:space="preserve"> au prix de </w:t>
      </w:r>
      <w:r w:rsidR="00990EEC" w:rsidRPr="00156896">
        <w:rPr>
          <w:rFonts w:ascii="Times New Roman" w:hAnsi="Times New Roman" w:cs="Times New Roman"/>
          <w:color w:val="000000"/>
        </w:rPr>
        <w:t xml:space="preserve">6,60 </w:t>
      </w:r>
      <w:r w:rsidRPr="00156896">
        <w:rPr>
          <w:rFonts w:ascii="Times New Roman" w:hAnsi="Times New Roman" w:cs="Times New Roman"/>
          <w:color w:val="000000"/>
        </w:rPr>
        <w:t>€</w:t>
      </w:r>
      <w:r w:rsidR="00156896">
        <w:rPr>
          <w:rFonts w:ascii="Times New Roman" w:hAnsi="Times New Roman" w:cs="Times New Roman"/>
          <w:color w:val="000000"/>
        </w:rPr>
        <w:t xml:space="preserve"> </w:t>
      </w:r>
      <w:r w:rsidRPr="00156896">
        <w:rPr>
          <w:rFonts w:ascii="Times New Roman" w:hAnsi="Times New Roman" w:cs="Times New Roman"/>
          <w:color w:val="000000"/>
        </w:rPr>
        <w:t>l’exemplaire.</w:t>
      </w:r>
    </w:p>
    <w:p w14:paraId="0C34A3CF" w14:textId="77777777" w:rsidR="00156896" w:rsidRDefault="00156896" w:rsidP="00156896">
      <w:pPr>
        <w:autoSpaceDE w:val="0"/>
        <w:autoSpaceDN w:val="0"/>
        <w:adjustRightInd w:val="0"/>
        <w:spacing w:line="360" w:lineRule="auto"/>
        <w:rPr>
          <w:rFonts w:ascii="Times New Roman" w:hAnsi="Times New Roman" w:cs="Times New Roman"/>
          <w:color w:val="000000"/>
        </w:rPr>
      </w:pPr>
    </w:p>
    <w:p w14:paraId="3F15D965" w14:textId="4C7987AC" w:rsidR="001B2E3E" w:rsidRDefault="00990EEC" w:rsidP="002C4188">
      <w:pPr>
        <w:autoSpaceDE w:val="0"/>
        <w:autoSpaceDN w:val="0"/>
        <w:adjustRightInd w:val="0"/>
        <w:spacing w:line="360" w:lineRule="auto"/>
        <w:jc w:val="both"/>
        <w:rPr>
          <w:rFonts w:ascii="Times New Roman" w:hAnsi="Times New Roman" w:cs="Times New Roman"/>
          <w:color w:val="000000"/>
        </w:rPr>
      </w:pPr>
      <w:r w:rsidRPr="00156896">
        <w:rPr>
          <w:rFonts w:ascii="Times New Roman" w:hAnsi="Times New Roman" w:cs="Times New Roman"/>
          <w:color w:val="000000"/>
        </w:rPr>
        <w:t>6,60</w:t>
      </w:r>
      <w:r w:rsidR="003D4E23" w:rsidRPr="00156896">
        <w:rPr>
          <w:rFonts w:ascii="Times New Roman" w:hAnsi="Times New Roman" w:cs="Times New Roman"/>
          <w:color w:val="000000"/>
        </w:rPr>
        <w:t xml:space="preserve"> € X .......... exemplaire(s) = ..........€ + forfait port et emballage</w:t>
      </w:r>
      <w:r w:rsidR="002C4188">
        <w:rPr>
          <w:rFonts w:ascii="Times New Roman" w:hAnsi="Times New Roman" w:cs="Times New Roman"/>
          <w:color w:val="000000"/>
        </w:rPr>
        <w:t xml:space="preserve">* </w:t>
      </w:r>
      <w:r w:rsidR="003D4E23" w:rsidRPr="00156896">
        <w:rPr>
          <w:rFonts w:ascii="Times New Roman" w:hAnsi="Times New Roman" w:cs="Times New Roman"/>
          <w:color w:val="000000"/>
        </w:rPr>
        <w:t xml:space="preserve">..........€. </w:t>
      </w:r>
    </w:p>
    <w:p w14:paraId="07858D0C" w14:textId="371F192E" w:rsidR="003D4E23" w:rsidRPr="00156896" w:rsidRDefault="003D4E23" w:rsidP="002C4188">
      <w:pPr>
        <w:autoSpaceDE w:val="0"/>
        <w:autoSpaceDN w:val="0"/>
        <w:adjustRightInd w:val="0"/>
        <w:spacing w:line="360" w:lineRule="auto"/>
        <w:jc w:val="both"/>
        <w:rPr>
          <w:rFonts w:ascii="Times New Roman" w:hAnsi="Times New Roman" w:cs="Times New Roman"/>
          <w:color w:val="000000"/>
        </w:rPr>
      </w:pPr>
      <w:r w:rsidRPr="00156896">
        <w:rPr>
          <w:rFonts w:ascii="Times New Roman" w:hAnsi="Times New Roman" w:cs="Times New Roman"/>
          <w:b/>
          <w:bCs/>
          <w:color w:val="000000" w:themeColor="text1"/>
        </w:rPr>
        <w:t>Total</w:t>
      </w:r>
      <w:r w:rsidRPr="00156896">
        <w:rPr>
          <w:rFonts w:ascii="Times New Roman" w:hAnsi="Times New Roman" w:cs="Times New Roman"/>
          <w:color w:val="EF230C"/>
        </w:rPr>
        <w:t xml:space="preserve"> </w:t>
      </w:r>
      <w:r w:rsidRPr="00156896">
        <w:rPr>
          <w:rFonts w:ascii="Times New Roman" w:hAnsi="Times New Roman" w:cs="Times New Roman"/>
          <w:color w:val="000000"/>
        </w:rPr>
        <w:t>...........€,</w:t>
      </w:r>
    </w:p>
    <w:p w14:paraId="60974041" w14:textId="77777777" w:rsidR="00156896" w:rsidRPr="00156896" w:rsidRDefault="00156896" w:rsidP="00156896">
      <w:pPr>
        <w:autoSpaceDE w:val="0"/>
        <w:autoSpaceDN w:val="0"/>
        <w:adjustRightInd w:val="0"/>
        <w:spacing w:line="360" w:lineRule="auto"/>
        <w:rPr>
          <w:rFonts w:ascii="Times New Roman" w:hAnsi="Times New Roman" w:cs="Times New Roman"/>
          <w:color w:val="000000"/>
        </w:rPr>
      </w:pPr>
    </w:p>
    <w:p w14:paraId="7CE291A5" w14:textId="77777777" w:rsidR="003815A9" w:rsidRPr="00CC4C3B" w:rsidRDefault="003815A9" w:rsidP="003815A9">
      <w:pPr>
        <w:autoSpaceDE w:val="0"/>
        <w:autoSpaceDN w:val="0"/>
        <w:adjustRightInd w:val="0"/>
        <w:spacing w:line="360" w:lineRule="auto"/>
        <w:jc w:val="both"/>
        <w:rPr>
          <w:rFonts w:ascii="Garamond" w:hAnsi="Garamond" w:cs="Times New Roman"/>
          <w:color w:val="000000"/>
          <w:sz w:val="26"/>
          <w:szCs w:val="26"/>
        </w:rPr>
      </w:pPr>
      <w:r w:rsidRPr="00CC4C3B">
        <w:rPr>
          <w:rFonts w:ascii="Garamond" w:hAnsi="Garamond" w:cs="Times New Roman"/>
          <w:color w:val="000000"/>
          <w:sz w:val="26"/>
          <w:szCs w:val="26"/>
        </w:rPr>
        <w:t xml:space="preserve">somme que je règle ce jour, </w:t>
      </w:r>
    </w:p>
    <w:p w14:paraId="1AFA6ABE" w14:textId="77777777" w:rsidR="003815A9" w:rsidRPr="00CC4C3B" w:rsidRDefault="003815A9" w:rsidP="003815A9">
      <w:pPr>
        <w:pStyle w:val="Paragraphedeliste"/>
        <w:numPr>
          <w:ilvl w:val="0"/>
          <w:numId w:val="2"/>
        </w:numPr>
        <w:ind w:left="284" w:right="-8" w:hanging="284"/>
        <w:jc w:val="both"/>
        <w:rPr>
          <w:rFonts w:ascii="Garamond" w:eastAsia="Verdana" w:hAnsi="Garamond" w:cs="Times New Roman"/>
          <w:lang w:eastAsia="fr-FR"/>
        </w:rPr>
      </w:pPr>
      <w:r w:rsidRPr="00CC4C3B">
        <w:rPr>
          <w:rFonts w:ascii="Garamond" w:eastAsia="Verdana" w:hAnsi="Garamond" w:cs="Times New Roman"/>
          <w:lang w:eastAsia="fr-FR"/>
        </w:rPr>
        <w:t xml:space="preserve">soit, </w:t>
      </w:r>
      <w:r w:rsidRPr="00CC4C3B">
        <w:rPr>
          <w:rFonts w:ascii="Garamond" w:eastAsia="Verdana" w:hAnsi="Garamond" w:cs="Times New Roman"/>
          <w:u w:val="single"/>
          <w:lang w:eastAsia="fr-FR"/>
        </w:rPr>
        <w:t>et de préférence</w:t>
      </w:r>
      <w:r w:rsidRPr="00CC4C3B">
        <w:rPr>
          <w:rFonts w:ascii="Garamond" w:eastAsia="Verdana" w:hAnsi="Garamond" w:cs="Times New Roman"/>
          <w:lang w:eastAsia="fr-FR"/>
        </w:rPr>
        <w:t xml:space="preserve">, par </w:t>
      </w:r>
      <w:r w:rsidRPr="00CC4C3B">
        <w:rPr>
          <w:rFonts w:ascii="Garamond" w:eastAsia="Verdana" w:hAnsi="Garamond" w:cs="Times New Roman"/>
          <w:b/>
          <w:bCs/>
          <w:lang w:eastAsia="fr-FR"/>
        </w:rPr>
        <w:t>virement bancaire</w:t>
      </w:r>
      <w:r w:rsidRPr="00CC4C3B">
        <w:rPr>
          <w:rFonts w:ascii="Garamond" w:eastAsia="Verdana" w:hAnsi="Garamond" w:cs="Times New Roman"/>
          <w:lang w:eastAsia="fr-FR"/>
        </w:rPr>
        <w:t xml:space="preserve"> sur le compte de l’association « Encres Vives, Lire/Écrire, 34 » (</w:t>
      </w:r>
      <w:r w:rsidRPr="00CC4C3B">
        <w:rPr>
          <w:rFonts w:ascii="Garamond" w:eastAsia="Verdana" w:hAnsi="Garamond" w:cs="Times New Roman"/>
          <w:b/>
          <w:bCs/>
          <w:lang w:eastAsia="fr-FR"/>
        </w:rPr>
        <w:t>IBAN : FR76 1660 7002 3388 2217 8841 749</w:t>
      </w:r>
      <w:r w:rsidRPr="00CC4C3B">
        <w:rPr>
          <w:rFonts w:ascii="Garamond" w:eastAsia="Verdana" w:hAnsi="Garamond" w:cs="Times New Roman"/>
          <w:lang w:eastAsia="fr-FR"/>
        </w:rPr>
        <w:t xml:space="preserve">), </w:t>
      </w:r>
      <w:r w:rsidRPr="00CC4C3B">
        <w:rPr>
          <w:rFonts w:ascii="Garamond" w:eastAsia="Verdana" w:hAnsi="Garamond" w:cs="Times New Roman"/>
          <w:u w:val="single"/>
          <w:lang w:eastAsia="fr-FR"/>
        </w:rPr>
        <w:t>en mentionnant votre nom</w:t>
      </w:r>
      <w:r w:rsidRPr="00CC4C3B">
        <w:rPr>
          <w:rFonts w:ascii="Garamond" w:eastAsia="Verdana" w:hAnsi="Garamond" w:cs="Times New Roman"/>
          <w:lang w:eastAsia="fr-FR"/>
        </w:rPr>
        <w:t xml:space="preserve"> dans le motif du virement,</w:t>
      </w:r>
    </w:p>
    <w:p w14:paraId="13DDC1FC" w14:textId="77777777" w:rsidR="003815A9" w:rsidRPr="00CC4C3B" w:rsidRDefault="003815A9" w:rsidP="003815A9">
      <w:pPr>
        <w:ind w:right="-8"/>
        <w:jc w:val="both"/>
        <w:rPr>
          <w:rFonts w:ascii="Garamond" w:eastAsia="Verdana" w:hAnsi="Garamond" w:cs="Times New Roman"/>
          <w:lang w:eastAsia="fr-FR"/>
        </w:rPr>
      </w:pPr>
    </w:p>
    <w:p w14:paraId="3D67948C" w14:textId="77777777" w:rsidR="003815A9" w:rsidRPr="00CC4C3B" w:rsidRDefault="003815A9" w:rsidP="003815A9">
      <w:pPr>
        <w:pStyle w:val="Paragraphedeliste"/>
        <w:numPr>
          <w:ilvl w:val="0"/>
          <w:numId w:val="2"/>
        </w:numPr>
        <w:ind w:left="284" w:right="-8" w:hanging="284"/>
        <w:jc w:val="both"/>
        <w:rPr>
          <w:rFonts w:ascii="Garamond" w:eastAsia="Verdana" w:hAnsi="Garamond" w:cs="Times New Roman"/>
          <w:lang w:eastAsia="fr-FR"/>
        </w:rPr>
      </w:pPr>
      <w:r w:rsidRPr="00CC4C3B">
        <w:rPr>
          <w:rFonts w:ascii="Garamond" w:eastAsia="Verdana" w:hAnsi="Garamond" w:cs="Times New Roman"/>
          <w:lang w:eastAsia="fr-FR"/>
        </w:rPr>
        <w:t xml:space="preserve">soit par </w:t>
      </w:r>
      <w:r w:rsidRPr="00CC4C3B">
        <w:rPr>
          <w:rFonts w:ascii="Garamond" w:eastAsia="Verdana" w:hAnsi="Garamond" w:cs="Times New Roman"/>
          <w:b/>
          <w:bCs/>
          <w:lang w:eastAsia="fr-FR"/>
        </w:rPr>
        <w:t xml:space="preserve">chèque bancaire </w:t>
      </w:r>
      <w:r w:rsidRPr="00CC4C3B">
        <w:rPr>
          <w:rFonts w:ascii="Garamond" w:eastAsia="Verdana" w:hAnsi="Garamond" w:cs="Times New Roman"/>
          <w:lang w:eastAsia="fr-FR"/>
        </w:rPr>
        <w:t>à l’ordre de</w:t>
      </w:r>
      <w:r w:rsidRPr="00CC4C3B">
        <w:rPr>
          <w:rFonts w:ascii="Garamond" w:eastAsia="Verdana" w:hAnsi="Garamond" w:cs="Times New Roman"/>
          <w:b/>
          <w:bCs/>
          <w:lang w:eastAsia="fr-FR"/>
        </w:rPr>
        <w:t xml:space="preserve"> Encres Vives</w:t>
      </w:r>
      <w:r w:rsidRPr="00CC4C3B">
        <w:rPr>
          <w:rFonts w:ascii="Garamond" w:eastAsia="Verdana" w:hAnsi="Garamond" w:cs="Times New Roman"/>
          <w:lang w:eastAsia="fr-FR"/>
        </w:rPr>
        <w:t xml:space="preserve">, adressé par courrier postal à : </w:t>
      </w:r>
    </w:p>
    <w:p w14:paraId="49BA9AF2" w14:textId="77777777" w:rsidR="003815A9" w:rsidRPr="00CC4C3B" w:rsidRDefault="003815A9" w:rsidP="003815A9">
      <w:pPr>
        <w:pStyle w:val="Paragraphedeliste"/>
        <w:ind w:left="284" w:right="-8"/>
        <w:jc w:val="both"/>
        <w:rPr>
          <w:rFonts w:ascii="Garamond" w:eastAsia="Verdana" w:hAnsi="Garamond" w:cs="Times New Roman"/>
          <w:lang w:eastAsia="fr-FR"/>
        </w:rPr>
      </w:pPr>
      <w:r w:rsidRPr="00CC4C3B">
        <w:rPr>
          <w:rFonts w:ascii="Garamond" w:eastAsia="Verdana" w:hAnsi="Garamond" w:cs="Times New Roman"/>
          <w:lang w:eastAsia="fr-FR"/>
        </w:rPr>
        <w:t>Encres Vives / Éric Chassefière, 232 avenue du Maréchal Juin 34110 Frontignan.</w:t>
      </w:r>
    </w:p>
    <w:p w14:paraId="04D00014" w14:textId="77777777" w:rsidR="00156896" w:rsidRPr="00156896" w:rsidRDefault="00156896" w:rsidP="00156896">
      <w:pPr>
        <w:autoSpaceDE w:val="0"/>
        <w:autoSpaceDN w:val="0"/>
        <w:adjustRightInd w:val="0"/>
        <w:spacing w:line="360" w:lineRule="auto"/>
        <w:rPr>
          <w:rFonts w:ascii="Times New Roman" w:hAnsi="Times New Roman" w:cs="Times New Roman"/>
          <w:color w:val="000000"/>
        </w:rPr>
      </w:pPr>
    </w:p>
    <w:p w14:paraId="4B1FF154" w14:textId="4ECF987B" w:rsidR="003D4E23" w:rsidRPr="00156896" w:rsidRDefault="00156896" w:rsidP="00156896">
      <w:pPr>
        <w:autoSpaceDE w:val="0"/>
        <w:autoSpaceDN w:val="0"/>
        <w:adjustRightInd w:val="0"/>
        <w:spacing w:line="360" w:lineRule="auto"/>
        <w:rPr>
          <w:rFonts w:ascii="Times New Roman" w:hAnsi="Times New Roman" w:cs="Times New Roman"/>
          <w:color w:val="000000"/>
        </w:rPr>
      </w:pPr>
      <w:r>
        <w:rPr>
          <w:rFonts w:ascii="Times New Roman" w:hAnsi="Times New Roman" w:cs="Times New Roman"/>
          <w:color w:val="000000"/>
        </w:rPr>
        <w:t>À</w:t>
      </w:r>
      <w:r w:rsidR="003D4E23" w:rsidRPr="00156896">
        <w:rPr>
          <w:rFonts w:ascii="Times New Roman" w:hAnsi="Times New Roman" w:cs="Times New Roman"/>
          <w:color w:val="000000"/>
        </w:rPr>
        <w:t>............................. le.............................</w:t>
      </w:r>
    </w:p>
    <w:p w14:paraId="288C859A" w14:textId="77777777" w:rsidR="00156896" w:rsidRPr="00156896" w:rsidRDefault="00156896" w:rsidP="00156896">
      <w:pPr>
        <w:autoSpaceDE w:val="0"/>
        <w:autoSpaceDN w:val="0"/>
        <w:adjustRightInd w:val="0"/>
        <w:spacing w:line="360" w:lineRule="auto"/>
        <w:rPr>
          <w:rFonts w:ascii="Times New Roman" w:hAnsi="Times New Roman" w:cs="Times New Roman"/>
          <w:color w:val="000000"/>
        </w:rPr>
      </w:pPr>
    </w:p>
    <w:p w14:paraId="2379EE5F" w14:textId="31EE3D36" w:rsidR="003D4E23" w:rsidRPr="00156896" w:rsidRDefault="003D4E23" w:rsidP="00156896">
      <w:pPr>
        <w:autoSpaceDE w:val="0"/>
        <w:autoSpaceDN w:val="0"/>
        <w:adjustRightInd w:val="0"/>
        <w:spacing w:line="360" w:lineRule="auto"/>
        <w:rPr>
          <w:rFonts w:ascii="Times New Roman" w:hAnsi="Times New Roman" w:cs="Times New Roman"/>
          <w:color w:val="000000"/>
        </w:rPr>
      </w:pPr>
      <w:r w:rsidRPr="00156896">
        <w:rPr>
          <w:rFonts w:ascii="Times New Roman" w:hAnsi="Times New Roman" w:cs="Times New Roman"/>
          <w:color w:val="000000"/>
        </w:rPr>
        <w:t xml:space="preserve">Signature </w:t>
      </w:r>
    </w:p>
    <w:p w14:paraId="276E8DFD" w14:textId="77777777" w:rsidR="00156896" w:rsidRPr="00156896" w:rsidRDefault="003D4E23" w:rsidP="00156896">
      <w:pPr>
        <w:autoSpaceDE w:val="0"/>
        <w:autoSpaceDN w:val="0"/>
        <w:adjustRightInd w:val="0"/>
        <w:spacing w:line="360" w:lineRule="auto"/>
        <w:rPr>
          <w:rFonts w:ascii="Times New Roman" w:hAnsi="Times New Roman" w:cs="Times New Roman"/>
          <w:color w:val="000000"/>
        </w:rPr>
      </w:pPr>
      <w:r w:rsidRPr="00156896">
        <w:rPr>
          <w:rFonts w:ascii="Times New Roman" w:hAnsi="Times New Roman" w:cs="Times New Roman"/>
          <w:color w:val="000000"/>
        </w:rPr>
        <w:t xml:space="preserve"> </w:t>
      </w:r>
    </w:p>
    <w:p w14:paraId="17BA7799" w14:textId="3389A336" w:rsidR="003D4E23" w:rsidRPr="002C4188" w:rsidRDefault="002C4188" w:rsidP="00156896">
      <w:pPr>
        <w:autoSpaceDE w:val="0"/>
        <w:autoSpaceDN w:val="0"/>
        <w:adjustRightInd w:val="0"/>
        <w:spacing w:line="360" w:lineRule="auto"/>
        <w:rPr>
          <w:rFonts w:ascii="Times New Roman" w:hAnsi="Times New Roman" w:cs="Times New Roman"/>
          <w:i/>
          <w:iCs/>
          <w:color w:val="000000"/>
        </w:rPr>
      </w:pPr>
      <w:r>
        <w:rPr>
          <w:rFonts w:ascii="Times New Roman" w:hAnsi="Times New Roman" w:cs="Times New Roman"/>
          <w:color w:val="000000"/>
        </w:rPr>
        <w:t>*</w:t>
      </w:r>
      <w:r w:rsidR="003D4E23" w:rsidRPr="00156896">
        <w:rPr>
          <w:rFonts w:ascii="Times New Roman" w:hAnsi="Times New Roman" w:cs="Times New Roman"/>
          <w:color w:val="000000"/>
        </w:rPr>
        <w:t xml:space="preserve"> </w:t>
      </w:r>
      <w:r w:rsidR="003D4E23" w:rsidRPr="002C4188">
        <w:rPr>
          <w:rFonts w:ascii="Times New Roman" w:hAnsi="Times New Roman" w:cs="Times New Roman"/>
          <w:i/>
          <w:iCs/>
          <w:color w:val="000000"/>
        </w:rPr>
        <w:t>Forfaits port et emballage :</w:t>
      </w:r>
    </w:p>
    <w:p w14:paraId="23CFEA4D" w14:textId="77777777" w:rsidR="002E4E8D" w:rsidRPr="002C4188" w:rsidRDefault="002E4E8D" w:rsidP="002E4E8D">
      <w:pPr>
        <w:autoSpaceDE w:val="0"/>
        <w:autoSpaceDN w:val="0"/>
        <w:adjustRightInd w:val="0"/>
        <w:spacing w:line="360" w:lineRule="auto"/>
        <w:rPr>
          <w:rFonts w:ascii="Times New Roman" w:hAnsi="Times New Roman" w:cs="Times New Roman"/>
          <w:i/>
          <w:iCs/>
          <w:color w:val="000000"/>
        </w:rPr>
      </w:pPr>
      <w:r w:rsidRPr="002C4188">
        <w:rPr>
          <w:rFonts w:ascii="Times New Roman" w:hAnsi="Times New Roman" w:cs="Times New Roman"/>
          <w:i/>
          <w:iCs/>
          <w:color w:val="000000"/>
        </w:rPr>
        <w:t xml:space="preserve">- Commande de 1 exemplaire, France : </w:t>
      </w:r>
      <w:r>
        <w:rPr>
          <w:rFonts w:ascii="Times New Roman" w:hAnsi="Times New Roman" w:cs="Times New Roman"/>
          <w:i/>
          <w:iCs/>
          <w:color w:val="000000"/>
        </w:rPr>
        <w:t xml:space="preserve">3,10 </w:t>
      </w:r>
      <w:r w:rsidRPr="002C4188">
        <w:rPr>
          <w:rFonts w:ascii="Times New Roman" w:hAnsi="Times New Roman" w:cs="Times New Roman"/>
          <w:i/>
          <w:iCs/>
          <w:color w:val="000000"/>
        </w:rPr>
        <w:t>€</w:t>
      </w:r>
      <w:r>
        <w:rPr>
          <w:rFonts w:ascii="Times New Roman" w:hAnsi="Times New Roman" w:cs="Times New Roman"/>
          <w:i/>
          <w:iCs/>
          <w:color w:val="000000"/>
        </w:rPr>
        <w:t>, étranger : 4,80 €</w:t>
      </w:r>
    </w:p>
    <w:p w14:paraId="7A5C4AC2" w14:textId="77777777" w:rsidR="002E4E8D" w:rsidRPr="002C4188" w:rsidRDefault="002E4E8D" w:rsidP="002E4E8D">
      <w:pPr>
        <w:autoSpaceDE w:val="0"/>
        <w:autoSpaceDN w:val="0"/>
        <w:adjustRightInd w:val="0"/>
        <w:spacing w:line="360" w:lineRule="auto"/>
        <w:rPr>
          <w:rFonts w:ascii="Times New Roman" w:hAnsi="Times New Roman" w:cs="Times New Roman"/>
          <w:i/>
          <w:iCs/>
          <w:color w:val="000000"/>
        </w:rPr>
      </w:pPr>
      <w:r w:rsidRPr="002C4188">
        <w:rPr>
          <w:rFonts w:ascii="Times New Roman" w:hAnsi="Times New Roman" w:cs="Times New Roman"/>
          <w:i/>
          <w:iCs/>
          <w:color w:val="000000"/>
        </w:rPr>
        <w:t xml:space="preserve">- Commande de 2 à 4 exemplaires, France : </w:t>
      </w:r>
      <w:r>
        <w:rPr>
          <w:rFonts w:ascii="Times New Roman" w:hAnsi="Times New Roman" w:cs="Times New Roman"/>
          <w:i/>
          <w:iCs/>
          <w:color w:val="000000"/>
        </w:rPr>
        <w:t xml:space="preserve">5,20 </w:t>
      </w:r>
      <w:r w:rsidRPr="002C4188">
        <w:rPr>
          <w:rFonts w:ascii="Times New Roman" w:hAnsi="Times New Roman" w:cs="Times New Roman"/>
          <w:i/>
          <w:iCs/>
          <w:color w:val="000000"/>
        </w:rPr>
        <w:t>€</w:t>
      </w:r>
      <w:r>
        <w:rPr>
          <w:rFonts w:ascii="Times New Roman" w:hAnsi="Times New Roman" w:cs="Times New Roman"/>
          <w:i/>
          <w:iCs/>
          <w:color w:val="000000"/>
        </w:rPr>
        <w:t>, étranger : 11,66 €</w:t>
      </w:r>
    </w:p>
    <w:p w14:paraId="41ACFCEC" w14:textId="77777777" w:rsidR="002E4E8D" w:rsidRPr="002C4188" w:rsidRDefault="002E4E8D" w:rsidP="002E4E8D">
      <w:pPr>
        <w:autoSpaceDE w:val="0"/>
        <w:autoSpaceDN w:val="0"/>
        <w:adjustRightInd w:val="0"/>
        <w:spacing w:line="360" w:lineRule="auto"/>
        <w:rPr>
          <w:rFonts w:ascii="Times New Roman" w:hAnsi="Times New Roman" w:cs="Times New Roman"/>
          <w:i/>
          <w:iCs/>
          <w:color w:val="000000"/>
        </w:rPr>
      </w:pPr>
      <w:r w:rsidRPr="002C4188">
        <w:rPr>
          <w:rFonts w:ascii="Times New Roman" w:hAnsi="Times New Roman" w:cs="Times New Roman"/>
          <w:i/>
          <w:iCs/>
          <w:color w:val="000000"/>
        </w:rPr>
        <w:t xml:space="preserve">- Commande de 5 à 9 exemplaires, France : </w:t>
      </w:r>
      <w:r>
        <w:rPr>
          <w:rFonts w:ascii="Times New Roman" w:hAnsi="Times New Roman" w:cs="Times New Roman"/>
          <w:i/>
          <w:iCs/>
          <w:color w:val="000000"/>
        </w:rPr>
        <w:t xml:space="preserve">7,40  </w:t>
      </w:r>
      <w:r w:rsidRPr="002C4188">
        <w:rPr>
          <w:rFonts w:ascii="Times New Roman" w:hAnsi="Times New Roman" w:cs="Times New Roman"/>
          <w:i/>
          <w:iCs/>
          <w:color w:val="000000"/>
        </w:rPr>
        <w:t>€</w:t>
      </w:r>
      <w:r>
        <w:rPr>
          <w:rFonts w:ascii="Times New Roman" w:hAnsi="Times New Roman" w:cs="Times New Roman"/>
          <w:i/>
          <w:iCs/>
          <w:color w:val="000000"/>
        </w:rPr>
        <w:t>, étranger : 16,60  €</w:t>
      </w:r>
    </w:p>
    <w:p w14:paraId="246FBABC" w14:textId="77777777" w:rsidR="002E4E8D" w:rsidRPr="002C4188" w:rsidRDefault="002E4E8D" w:rsidP="002E4E8D">
      <w:pPr>
        <w:autoSpaceDE w:val="0"/>
        <w:autoSpaceDN w:val="0"/>
        <w:adjustRightInd w:val="0"/>
        <w:spacing w:line="360" w:lineRule="auto"/>
        <w:rPr>
          <w:rFonts w:ascii="Times New Roman" w:hAnsi="Times New Roman" w:cs="Times New Roman"/>
          <w:i/>
          <w:iCs/>
          <w:color w:val="000000"/>
        </w:rPr>
      </w:pPr>
      <w:r w:rsidRPr="002C4188">
        <w:rPr>
          <w:rFonts w:ascii="Times New Roman" w:hAnsi="Times New Roman" w:cs="Times New Roman"/>
          <w:i/>
          <w:iCs/>
          <w:color w:val="000000"/>
        </w:rPr>
        <w:t xml:space="preserve">- Commande de plus de 10 exemplaires, France : </w:t>
      </w:r>
      <w:r>
        <w:rPr>
          <w:rFonts w:ascii="Times New Roman" w:hAnsi="Times New Roman" w:cs="Times New Roman"/>
          <w:i/>
          <w:iCs/>
          <w:color w:val="000000"/>
        </w:rPr>
        <w:t xml:space="preserve">9,30 </w:t>
      </w:r>
      <w:r w:rsidRPr="002C4188">
        <w:rPr>
          <w:rFonts w:ascii="Times New Roman" w:hAnsi="Times New Roman" w:cs="Times New Roman"/>
          <w:i/>
          <w:iCs/>
          <w:color w:val="000000"/>
        </w:rPr>
        <w:t>€</w:t>
      </w:r>
      <w:r>
        <w:rPr>
          <w:rFonts w:ascii="Times New Roman" w:hAnsi="Times New Roman" w:cs="Times New Roman"/>
          <w:i/>
          <w:iCs/>
          <w:color w:val="000000"/>
        </w:rPr>
        <w:t>, étranger : 31,70  €</w:t>
      </w:r>
    </w:p>
    <w:p w14:paraId="508F8176" w14:textId="620761B0" w:rsidR="00405170" w:rsidRPr="00156896" w:rsidRDefault="00405170" w:rsidP="00156896">
      <w:pPr>
        <w:spacing w:line="360" w:lineRule="auto"/>
        <w:rPr>
          <w:sz w:val="28"/>
          <w:szCs w:val="28"/>
        </w:rPr>
      </w:pPr>
    </w:p>
    <w:sectPr w:rsidR="00405170" w:rsidRPr="00156896" w:rsidSect="005E787E">
      <w:footerReference w:type="even" r:id="rId8"/>
      <w:footerReference w:type="default" r:id="rId9"/>
      <w:pgSz w:w="11900" w:h="16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EF1418" w14:textId="77777777" w:rsidR="007F7735" w:rsidRDefault="007F7735" w:rsidP="00990EEC">
      <w:r>
        <w:separator/>
      </w:r>
    </w:p>
  </w:endnote>
  <w:endnote w:type="continuationSeparator" w:id="0">
    <w:p w14:paraId="7F0592AF" w14:textId="77777777" w:rsidR="007F7735" w:rsidRDefault="007F7735" w:rsidP="00990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w:altName w:val="﷽﷽﷽﷽﷽﷽﷽﷽ዀ"/>
    <w:panose1 w:val="00000500000000020000"/>
    <w:charset w:val="00"/>
    <w:family w:val="auto"/>
    <w:pitch w:val="variable"/>
    <w:sig w:usb0="E00002FF" w:usb1="5000205A"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Levenim MT">
    <w:panose1 w:val="02010502060101010101"/>
    <w:charset w:val="B1"/>
    <w:family w:val="auto"/>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1355698939"/>
      <w:docPartObj>
        <w:docPartGallery w:val="Page Numbers (Bottom of Page)"/>
        <w:docPartUnique/>
      </w:docPartObj>
    </w:sdtPr>
    <w:sdtEndPr>
      <w:rPr>
        <w:rStyle w:val="Numrodepage"/>
      </w:rPr>
    </w:sdtEndPr>
    <w:sdtContent>
      <w:p w14:paraId="3601DB68" w14:textId="54179979" w:rsidR="00990EEC" w:rsidRDefault="00990EEC" w:rsidP="00EB78F3">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A69557F" w14:textId="77777777" w:rsidR="00990EEC" w:rsidRDefault="00990EE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72D285" w14:textId="2A7B5D27" w:rsidR="00990EEC" w:rsidRPr="00990EEC" w:rsidRDefault="007F7735" w:rsidP="00990EEC">
    <w:pPr>
      <w:autoSpaceDE w:val="0"/>
      <w:autoSpaceDN w:val="0"/>
      <w:adjustRightInd w:val="0"/>
      <w:ind w:left="-284" w:right="-292"/>
      <w:rPr>
        <w:color w:val="000000" w:themeColor="text1"/>
      </w:rPr>
    </w:pPr>
    <w:hyperlink r:id="rId1" w:history="1">
      <w:r w:rsidR="00990EEC" w:rsidRPr="00EB78F3">
        <w:rPr>
          <w:rStyle w:val="Lienhypertexte"/>
          <w:rFonts w:ascii="Times New Roman" w:hAnsi="Times New Roman" w:cs="Times New Roman"/>
          <w:sz w:val="20"/>
          <w:szCs w:val="20"/>
        </w:rPr>
        <w:t>Encres.vives34@gmail.com</w:t>
      </w:r>
    </w:hyperlink>
    <w:r w:rsidR="00990EEC">
      <w:rPr>
        <w:rFonts w:ascii="Times New Roman" w:hAnsi="Times New Roman" w:cs="Times New Roman"/>
        <w:color w:val="EF230C"/>
        <w:sz w:val="20"/>
        <w:szCs w:val="20"/>
      </w:rPr>
      <w:t xml:space="preserve"> </w:t>
    </w:r>
    <w:r w:rsidR="00990EEC">
      <w:rPr>
        <w:rFonts w:ascii="Times New Roman" w:hAnsi="Times New Roman" w:cs="Times New Roman"/>
        <w:color w:val="EF230C"/>
        <w:sz w:val="20"/>
        <w:szCs w:val="20"/>
      </w:rPr>
      <w:tab/>
    </w:r>
    <w:r w:rsidR="00156896" w:rsidRPr="00947C0C">
      <w:rPr>
        <w:rFonts w:ascii="Times New Roman" w:hAnsi="Times New Roman" w:cs="Times New Roman"/>
        <w:color w:val="000000" w:themeColor="text1"/>
        <w:sz w:val="20"/>
        <w:szCs w:val="20"/>
      </w:rPr>
      <w:t xml:space="preserve">Encres Vives / </w:t>
    </w:r>
    <w:r w:rsidR="00990EEC" w:rsidRPr="00947C0C">
      <w:rPr>
        <w:rFonts w:ascii="Times New Roman" w:hAnsi="Times New Roman" w:cs="Times New Roman"/>
        <w:color w:val="000000" w:themeColor="text1"/>
        <w:sz w:val="20"/>
        <w:szCs w:val="20"/>
      </w:rPr>
      <w:t>Éric Chassefière, 232 avenue du Maréchal Juin 34110 Frontignan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473226" w14:textId="77777777" w:rsidR="007F7735" w:rsidRDefault="007F7735" w:rsidP="00990EEC">
      <w:r>
        <w:separator/>
      </w:r>
    </w:p>
  </w:footnote>
  <w:footnote w:type="continuationSeparator" w:id="0">
    <w:p w14:paraId="2BB4AFF0" w14:textId="77777777" w:rsidR="007F7735" w:rsidRDefault="007F7735" w:rsidP="00990E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464654"/>
    <w:multiLevelType w:val="hybridMultilevel"/>
    <w:tmpl w:val="D680840E"/>
    <w:lvl w:ilvl="0" w:tplc="791833D6">
      <w:start w:val="1"/>
      <w:numFmt w:val="decimal"/>
      <w:pStyle w:val="HCERES-1"/>
      <w:lvlText w:val="%1-"/>
      <w:lvlJc w:val="left"/>
      <w:pPr>
        <w:ind w:left="644" w:hanging="360"/>
      </w:pPr>
      <w:rPr>
        <w:rFonts w:hint="default"/>
        <w:b/>
        <w:color w:val="7030A0"/>
        <w:sz w:val="24"/>
        <w:szCs w:val="24"/>
      </w:rPr>
    </w:lvl>
    <w:lvl w:ilvl="1" w:tplc="040C0019">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 w15:restartNumberingAfterBreak="0">
    <w:nsid w:val="6DEA0C33"/>
    <w:multiLevelType w:val="hybridMultilevel"/>
    <w:tmpl w:val="0046F8B6"/>
    <w:lvl w:ilvl="0" w:tplc="6616DABC">
      <w:start w:val="16"/>
      <w:numFmt w:val="bullet"/>
      <w:lvlText w:val="-"/>
      <w:lvlJc w:val="left"/>
      <w:pPr>
        <w:ind w:left="720" w:hanging="360"/>
      </w:pPr>
      <w:rPr>
        <w:rFonts w:ascii="Garamond" w:eastAsia="Verdana" w:hAnsi="Garamond"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E23"/>
    <w:rsid w:val="000B75B3"/>
    <w:rsid w:val="001503AF"/>
    <w:rsid w:val="00156896"/>
    <w:rsid w:val="00196F93"/>
    <w:rsid w:val="001B2E3E"/>
    <w:rsid w:val="001C69BA"/>
    <w:rsid w:val="00265D90"/>
    <w:rsid w:val="002A6CF2"/>
    <w:rsid w:val="002C4188"/>
    <w:rsid w:val="002E4E8D"/>
    <w:rsid w:val="003815A9"/>
    <w:rsid w:val="003A5B30"/>
    <w:rsid w:val="003C17FD"/>
    <w:rsid w:val="003D4E23"/>
    <w:rsid w:val="00405170"/>
    <w:rsid w:val="004A5129"/>
    <w:rsid w:val="005111EC"/>
    <w:rsid w:val="00547EB2"/>
    <w:rsid w:val="005A2EFB"/>
    <w:rsid w:val="005E787E"/>
    <w:rsid w:val="006B0A7A"/>
    <w:rsid w:val="00701EDD"/>
    <w:rsid w:val="0071304B"/>
    <w:rsid w:val="0075145A"/>
    <w:rsid w:val="007C098C"/>
    <w:rsid w:val="007F22AE"/>
    <w:rsid w:val="007F7735"/>
    <w:rsid w:val="0083710E"/>
    <w:rsid w:val="0084238D"/>
    <w:rsid w:val="00847061"/>
    <w:rsid w:val="0087533A"/>
    <w:rsid w:val="008D67A5"/>
    <w:rsid w:val="009107DC"/>
    <w:rsid w:val="009348A5"/>
    <w:rsid w:val="00947C0C"/>
    <w:rsid w:val="00985CA6"/>
    <w:rsid w:val="0098722A"/>
    <w:rsid w:val="00990EEC"/>
    <w:rsid w:val="00A4362F"/>
    <w:rsid w:val="00A53F24"/>
    <w:rsid w:val="00B35B59"/>
    <w:rsid w:val="00B52992"/>
    <w:rsid w:val="00BC090F"/>
    <w:rsid w:val="00C56C27"/>
    <w:rsid w:val="00C87970"/>
    <w:rsid w:val="00CA3809"/>
    <w:rsid w:val="00D64C91"/>
    <w:rsid w:val="00E804A6"/>
    <w:rsid w:val="00E90BFA"/>
    <w:rsid w:val="00E9556A"/>
    <w:rsid w:val="00EB42A1"/>
    <w:rsid w:val="00EF76D2"/>
    <w:rsid w:val="00F94FEB"/>
    <w:rsid w:val="00FB773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A281D"/>
  <w15:chartTrackingRefBased/>
  <w15:docId w15:val="{390886A2-6A23-5B49-B440-E24C5CA1F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CERES-1">
    <w:name w:val="HCERES-1"/>
    <w:basedOn w:val="Normal"/>
    <w:autoRedefine/>
    <w:qFormat/>
    <w:rsid w:val="003A5B30"/>
    <w:pPr>
      <w:numPr>
        <w:numId w:val="1"/>
      </w:numPr>
      <w:spacing w:before="240" w:after="120"/>
      <w:ind w:left="641" w:hanging="357"/>
      <w:jc w:val="both"/>
    </w:pPr>
    <w:rPr>
      <w:rFonts w:ascii="Times New Roman" w:eastAsia="Times" w:hAnsi="Times New Roman" w:cs="Times New Roman"/>
      <w:b/>
      <w:noProof/>
      <w:color w:val="5C2D91"/>
    </w:rPr>
  </w:style>
  <w:style w:type="paragraph" w:styleId="Pieddepage">
    <w:name w:val="footer"/>
    <w:basedOn w:val="Normal"/>
    <w:link w:val="PieddepageCar"/>
    <w:uiPriority w:val="99"/>
    <w:unhideWhenUsed/>
    <w:rsid w:val="00990EEC"/>
    <w:pPr>
      <w:tabs>
        <w:tab w:val="center" w:pos="4536"/>
        <w:tab w:val="right" w:pos="9072"/>
      </w:tabs>
    </w:pPr>
  </w:style>
  <w:style w:type="character" w:customStyle="1" w:styleId="PieddepageCar">
    <w:name w:val="Pied de page Car"/>
    <w:basedOn w:val="Policepardfaut"/>
    <w:link w:val="Pieddepage"/>
    <w:uiPriority w:val="99"/>
    <w:rsid w:val="00990EEC"/>
  </w:style>
  <w:style w:type="character" w:styleId="Numrodepage">
    <w:name w:val="page number"/>
    <w:basedOn w:val="Policepardfaut"/>
    <w:uiPriority w:val="99"/>
    <w:semiHidden/>
    <w:unhideWhenUsed/>
    <w:rsid w:val="00990EEC"/>
  </w:style>
  <w:style w:type="paragraph" w:styleId="En-tte">
    <w:name w:val="header"/>
    <w:basedOn w:val="Normal"/>
    <w:link w:val="En-tteCar"/>
    <w:uiPriority w:val="99"/>
    <w:unhideWhenUsed/>
    <w:rsid w:val="00990EEC"/>
    <w:pPr>
      <w:tabs>
        <w:tab w:val="center" w:pos="4536"/>
        <w:tab w:val="right" w:pos="9072"/>
      </w:tabs>
    </w:pPr>
  </w:style>
  <w:style w:type="character" w:customStyle="1" w:styleId="En-tteCar">
    <w:name w:val="En-tête Car"/>
    <w:basedOn w:val="Policepardfaut"/>
    <w:link w:val="En-tte"/>
    <w:uiPriority w:val="99"/>
    <w:rsid w:val="00990EEC"/>
  </w:style>
  <w:style w:type="character" w:styleId="Lienhypertexte">
    <w:name w:val="Hyperlink"/>
    <w:basedOn w:val="Policepardfaut"/>
    <w:uiPriority w:val="99"/>
    <w:unhideWhenUsed/>
    <w:rsid w:val="00990EEC"/>
    <w:rPr>
      <w:color w:val="0563C1" w:themeColor="hyperlink"/>
      <w:u w:val="single"/>
    </w:rPr>
  </w:style>
  <w:style w:type="character" w:styleId="Mentionnonrsolue">
    <w:name w:val="Unresolved Mention"/>
    <w:basedOn w:val="Policepardfaut"/>
    <w:uiPriority w:val="99"/>
    <w:semiHidden/>
    <w:unhideWhenUsed/>
    <w:rsid w:val="00990EEC"/>
    <w:rPr>
      <w:color w:val="605E5C"/>
      <w:shd w:val="clear" w:color="auto" w:fill="E1DFDD"/>
    </w:rPr>
  </w:style>
  <w:style w:type="paragraph" w:styleId="Paragraphedeliste">
    <w:name w:val="List Paragraph"/>
    <w:basedOn w:val="Normal"/>
    <w:uiPriority w:val="34"/>
    <w:qFormat/>
    <w:rsid w:val="00156896"/>
    <w:pPr>
      <w:ind w:left="720"/>
      <w:contextualSpacing/>
    </w:pPr>
  </w:style>
  <w:style w:type="paragraph" w:styleId="Notedebasdepage">
    <w:name w:val="footnote text"/>
    <w:basedOn w:val="Normal"/>
    <w:link w:val="NotedebasdepageCar"/>
    <w:uiPriority w:val="99"/>
    <w:semiHidden/>
    <w:unhideWhenUsed/>
    <w:rsid w:val="00156896"/>
    <w:rPr>
      <w:sz w:val="20"/>
      <w:szCs w:val="20"/>
    </w:rPr>
  </w:style>
  <w:style w:type="character" w:customStyle="1" w:styleId="NotedebasdepageCar">
    <w:name w:val="Note de bas de page Car"/>
    <w:basedOn w:val="Policepardfaut"/>
    <w:link w:val="Notedebasdepage"/>
    <w:uiPriority w:val="99"/>
    <w:semiHidden/>
    <w:rsid w:val="00156896"/>
    <w:rPr>
      <w:sz w:val="20"/>
      <w:szCs w:val="20"/>
    </w:rPr>
  </w:style>
  <w:style w:type="character" w:styleId="Appelnotedebasdep">
    <w:name w:val="footnote reference"/>
    <w:basedOn w:val="Policepardfaut"/>
    <w:uiPriority w:val="99"/>
    <w:semiHidden/>
    <w:unhideWhenUsed/>
    <w:rsid w:val="00156896"/>
    <w:rPr>
      <w:vertAlign w:val="superscript"/>
    </w:rPr>
  </w:style>
  <w:style w:type="table" w:styleId="Grilledutableau">
    <w:name w:val="Table Grid"/>
    <w:basedOn w:val="TableauNormal"/>
    <w:uiPriority w:val="39"/>
    <w:rsid w:val="00196F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196F93"/>
    <w:pPr>
      <w:widowControl w:val="0"/>
      <w:suppressAutoHyphens/>
      <w:autoSpaceDN w:val="0"/>
      <w:textAlignment w:val="baseline"/>
    </w:pPr>
    <w:rPr>
      <w:rFonts w:ascii="Calibri" w:eastAsia="Lucida Sans Unicode" w:hAnsi="Calibri" w:cs="Tahoma"/>
      <w:color w:val="000000"/>
      <w:kern w:val="3"/>
      <w:lang w:val="en-US" w:bidi="en-US"/>
    </w:rPr>
  </w:style>
  <w:style w:type="paragraph" w:styleId="Textedebulles">
    <w:name w:val="Balloon Text"/>
    <w:basedOn w:val="Normal"/>
    <w:link w:val="TextedebullesCar"/>
    <w:uiPriority w:val="99"/>
    <w:semiHidden/>
    <w:unhideWhenUsed/>
    <w:rsid w:val="00947C0C"/>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947C0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mailto:Encres.vives34@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354</Words>
  <Characters>1952</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Georgette Raboux</dc:creator>
  <cp:keywords/>
  <dc:description/>
  <cp:lastModifiedBy>Georgette Raboux</cp:lastModifiedBy>
  <cp:revision>3</cp:revision>
  <cp:lastPrinted>2026-06-20T12:48:00Z</cp:lastPrinted>
  <dcterms:created xsi:type="dcterms:W3CDTF">2026-06-20T12:48:00Z</dcterms:created>
  <dcterms:modified xsi:type="dcterms:W3CDTF">2026-06-20T12:49:00Z</dcterms:modified>
</cp:coreProperties>
</file>